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«Балтасинская гимназия»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Выступление по теме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«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Преподавание предмета «История»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рамках реализации ФОП СОО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»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jc w:val="right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Учитель: Николаева Н.Г., </w:t>
      </w:r>
    </w:p>
    <w:p>
      <w:pPr>
        <w:numPr>
          <w:ilvl w:val="0"/>
          <w:numId w:val="0"/>
        </w:numPr>
        <w:jc w:val="right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учитель истории и обществознания.</w:t>
      </w:r>
    </w:p>
    <w:p>
      <w:pPr>
        <w:numPr>
          <w:ilvl w:val="0"/>
          <w:numId w:val="0"/>
        </w:numPr>
        <w:spacing w:line="240" w:lineRule="auto"/>
        <w:ind w:firstLine="840" w:firstLineChars="3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spacing w:line="240" w:lineRule="auto"/>
        <w:ind w:firstLine="840" w:firstLineChars="3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spacing w:line="240" w:lineRule="auto"/>
        <w:ind w:firstLine="840" w:firstLineChars="3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spacing w:line="240" w:lineRule="auto"/>
        <w:ind w:firstLine="840" w:firstLineChars="3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spacing w:line="240" w:lineRule="auto"/>
        <w:ind w:firstLine="840" w:firstLineChars="3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2023 год</w:t>
      </w:r>
    </w:p>
    <w:p>
      <w:pPr>
        <w:numPr>
          <w:ilvl w:val="0"/>
          <w:numId w:val="0"/>
        </w:numPr>
        <w:spacing w:line="240" w:lineRule="auto"/>
        <w:ind w:firstLine="560" w:firstLineChars="2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На фоне происходящих в последнее время событий в мире нашим презедентом В.В. Путином серьезное внимание уделяется преподаванию истории. Он говорит о необходимости не допустить искажения преподавания истории, исключить любые попытки навязать детям чуждые ценности. Поэтому он говорит о необходимости ввести единый стандарт преподавания.</w:t>
      </w:r>
    </w:p>
    <w:p>
      <w:pPr>
        <w:numPr>
          <w:ilvl w:val="0"/>
          <w:numId w:val="0"/>
        </w:numPr>
        <w:spacing w:line="240" w:lineRule="auto"/>
        <w:ind w:firstLine="700" w:firstLineChars="25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Место учебного предмета «История» в системе среднего общего образования определяется его познавательным и мировоззренческим значением, воспитательным потенциалом, вкладом в с</w:t>
      </w:r>
      <w:r>
        <w:rPr>
          <w:rFonts w:hint="default" w:ascii="Times New Roman" w:hAnsi="Times New Roman" w:eastAsia="SimSun" w:cs="Times New Roman"/>
          <w:i w:val="0"/>
          <w:iCs w:val="0"/>
          <w:sz w:val="28"/>
          <w:szCs w:val="28"/>
        </w:rPr>
        <w:t xml:space="preserve">тановление личности обучающегося.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8"/>
          <w:szCs w:val="28"/>
          <w:u w:val="none"/>
        </w:rPr>
        <w:t>История представляет собирательную картину жизни людей во времени, их социального, созидательного, нравственного опыта, служит важным ресурсом самоидентификации личности в окружающем социуме, культурной среде (от уровня семьи до уровня своей страны и мира в целом). История предоставляет возможность познания и понимания человека и общества в связи прошлого, настоящего и будущего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  <w:t xml:space="preserve">. </w:t>
      </w:r>
    </w:p>
    <w:p>
      <w:pPr>
        <w:numPr>
          <w:ilvl w:val="0"/>
          <w:numId w:val="0"/>
        </w:numPr>
        <w:spacing w:line="240" w:lineRule="auto"/>
        <w:ind w:firstLine="700" w:firstLineChars="25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С 2023-2024 учебного года преподавание учебного предмета «История» на уровне среднего общего образования осуществляется в соответствии с требованиями нового ФГОС СОО и ФОП СОО. 10 класс продолжает поэтапный переход на обновленный ФГОС СОО и начинает реализовывать федеральную рабочую программу среднего общего образования (ФРП СОО) по истории. В 11 классе продолжается работа по рабочим программам по истории в 11 классах, разработанным в соответствии с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примерной основной образовательной программой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, а также вносят в них необходимые изменения в соответствии с ФОП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.</w:t>
      </w:r>
    </w:p>
    <w:p>
      <w:pPr>
        <w:numPr>
          <w:ilvl w:val="0"/>
          <w:numId w:val="0"/>
        </w:numPr>
        <w:spacing w:line="240" w:lineRule="auto"/>
        <w:ind w:firstLine="560" w:firstLineChars="200"/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Учебным планом на изучение учебного предмета «История» рекомендовано отвести в 10-11 классах по 2 часа в неделю при 34 учебных неделях. Последовательность изучения тем в рамках программы по истории в пределах одного класса может варьироваться. Содержание разделов и тем изложено в тематическом планировании укрупнено по сравнению с программой и скомпоновано так, чтобы помочь выделить сюжетные блоки и ключевые вопросы, рассматриваемые на уроках. На уровне среднего общего образования учебный предмета «История» преподается на базовом и углубленном уровне: - на базовом - 2 ч. в нед.; - на углубленном - 4 ч. в нед.</w:t>
      </w:r>
    </w:p>
    <w:p>
      <w:pPr>
        <w:numPr>
          <w:ilvl w:val="0"/>
          <w:numId w:val="0"/>
        </w:numPr>
        <w:spacing w:line="240" w:lineRule="auto"/>
        <w:ind w:leftChars="0" w:firstLine="700" w:firstLineChars="25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Изменения в основном коснулись </w:t>
      </w:r>
      <w:r>
        <w:rPr>
          <w:rFonts w:hint="default" w:ascii="Times New Roman" w:hAnsi="Times New Roman" w:eastAsia="SimSun" w:cs="Times New Roman"/>
          <w:sz w:val="28"/>
          <w:szCs w:val="28"/>
        </w:rPr>
        <w:t>Планируемы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х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результа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тов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по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предмет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у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«История»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. 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u w:val="none"/>
          <w:lang w:val="ru-RU"/>
        </w:rPr>
        <w:t>-</w:t>
      </w:r>
      <w:r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u w:val="none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u w:val="none"/>
        </w:rPr>
        <w:t>Личностные результаты сформулированы по направлениям воспитательной работы.</w:t>
      </w:r>
      <w:r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u w:val="none"/>
          <w:lang w:val="ru-RU"/>
        </w:rPr>
        <w:t xml:space="preserve"> Отдельно выделены (гражданское,экологическое,патриотическое,эстетическое  и др. воспитание)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u w:val="none"/>
          <w:lang w:val="ru-RU"/>
        </w:rPr>
        <w:t>- Метапредметные результат</w:t>
      </w:r>
      <w:bookmarkStart w:id="0" w:name="_GoBack"/>
      <w:bookmarkEnd w:id="0"/>
      <w:r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u w:val="none"/>
          <w:lang w:val="ru-RU"/>
        </w:rPr>
        <w:t>ы более конкретизированы по УУД: выделены базовые логические действия,исследовательские действия, работа с текстом.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 w:ascii="Times New Roman" w:hAnsi="Times New Roman" w:eastAsia="SimSu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u w:val="none"/>
          <w:lang w:val="ru-RU"/>
        </w:rPr>
        <w:t>-Предметные результаты также более конкретизированы и систематизированы</w:t>
      </w:r>
      <w:r>
        <w:rPr>
          <w:rFonts w:hint="default" w:ascii="Times New Roman" w:hAnsi="Times New Roman" w:eastAsia="SimSun" w:cs="Times New Roman"/>
          <w:sz w:val="28"/>
          <w:szCs w:val="28"/>
          <w:u w:val="none"/>
          <w:lang w:val="ru-RU"/>
        </w:rPr>
        <w:t>.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      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В требования к результатам освоения учебного предмета «История» добавили знание событий возрождения РФ как мировой державы, воссоединения Крыма с Россией, специальной военной операции на Украине и других важнейших событий XX–начала XXI века. Также выпускник должен уметь защищать историческую правду, не допускать умаления подвига народа при защите Отечества, давать отпор фальсификациям российской истории. 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         </w:t>
      </w:r>
      <w:r>
        <w:rPr>
          <w:rFonts w:hint="default" w:ascii="Times New Roman" w:hAnsi="Times New Roman" w:eastAsia="SimSun" w:cs="Times New Roman"/>
          <w:sz w:val="28"/>
          <w:szCs w:val="28"/>
        </w:rPr>
        <w:t>При планировании уроков рекомендуется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.</w:t>
      </w:r>
    </w:p>
    <w:p>
      <w:pPr>
        <w:numPr>
          <w:ilvl w:val="0"/>
          <w:numId w:val="0"/>
        </w:numPr>
        <w:spacing w:line="240" w:lineRule="auto"/>
        <w:ind w:leftChars="0" w:firstLine="840" w:firstLineChars="30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В новом учебном году 10-11 классы получили новые учебники по Всеобщей и истории России под редакцией помощника презедента РФ и председателя Российского военно-исторического общества (РВИО).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Он отметил, что уникальность учебника состоит в представлении российской истории в «синхронном виде в отношении истории всеобщей». «Мы пытались представить Россию во всемирном историческом процессе, показать неразрывную связь России и ее истории с тем, что происходило в мире на различных этапах», —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instrText xml:space="preserve"> HYPERLINK "https://ria.ru/20210327/uchebnik-1603147963.html"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пояснил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он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.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Также в будущем планируется издательство учебников с 5-9 класс. И сейчас на среднем звене основным вопросом учителей является: По каким учебникам преподавать углубленную историю? Ответ Министерства Образования: допускается использование учебников базового уровня.</w:t>
      </w:r>
    </w:p>
    <w:p>
      <w:pPr>
        <w:numPr>
          <w:ilvl w:val="0"/>
          <w:numId w:val="0"/>
        </w:numPr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67F2D"/>
    <w:rsid w:val="1FD67F2D"/>
    <w:rsid w:val="25F37D46"/>
    <w:rsid w:val="3EBD3B16"/>
    <w:rsid w:val="5A6A3AFE"/>
    <w:rsid w:val="64FC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2023-11-14T09:31:00Z</dcterms:created>
  <dc:creator>sadyk</dc:creator>
  <cp:lastModifiedBy>Нурия Николаева</cp:lastModifiedBy>
  <dcterms:modified xsi:type="dcterms:W3CDTF">2023-12-08T17:22:25Z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62ED9C288902428C8749E55250E3798A_11</vt:lpwstr>
  </property>
</Properties>
</file>